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t>QNAP Data Deletion Declaration Template</w:t>
      </w:r>
    </w:p>
    <w:p>
      <w:r>
        <w:rPr/>
        <w:t>Instructions: After completing deletion, replace the text in square brackets with the actual information and select the applicable checkboxes. Do not include data contents, passwords, tokens, or other sensitive values. Identify the data scope by names and record counts only.</w:t>
      </w:r>
    </w:p>
    <w:p>
      <w:r>
        <w:rPr/>
        <w:t>Complete deletion within 7 calendar days after submitting the report and email this declaration, bearing your name or research alias, to security@qnap.com within the same period. You may use the name or research alias used in your report. No additional identity documents are required.</w:t>
      </w:r>
    </w:p>
    <w:p>
      <w:pPr>
        <w:pStyle w:val="Heading1"/>
      </w:pPr>
      <w:r>
        <w:rPr/>
        <w:t>1 Case and Declarant Information</w:t>
      </w:r>
    </w:p>
    <w:p>
      <w:r>
        <w:rPr/>
        <w:t>To: QNAP PSIRT</w:t>
        <w:br/>
        <w:t>Case ID or report subject: [Case ID or report subject]</w:t>
        <w:br/>
        <w:t>Report submission date and time: [YYYY/MM/DD HH:mm, time zone]</w:t>
        <w:br/>
        <w:t>Researcher name or research alias: [Name or alias used in the report]</w:t>
        <w:br/>
        <w:t>Email address: [Email address]</w:t>
      </w:r>
    </w:p>
    <w:p>
      <w:pPr>
        <w:pStyle w:val="Heading1"/>
      </w:pPr>
      <w:r>
        <w:rPr/>
        <w:t>2 Deletion Declaration</w:t>
      </w:r>
    </w:p>
    <w:p>
      <w:r>
        <w:rPr/>
        <w:t>I / Our organization declare that, following submission of the above report, I / we ceased accessing all data related to this case and deleted all relevant data and copies within the scope specified below within 7 calendar days after submitting the report. Deletion covered all six categories of storage locations listed in this declaration, and no copies have been retained.</w:t>
      </w:r>
    </w:p>
    <w:p>
      <w:pPr>
        <w:pStyle w:val="Heading1"/>
      </w:pPr>
      <w:r>
        <w:rPr/>
        <w:t>3 Scope of Deleted Data</w:t>
      </w:r>
    </w:p>
    <w:tbl>
      <w:tblPr>
        <w:tblW w:type="auto" w:w="0"/>
        <w:jc w:val="center"/>
        <w:tblLayout w:type="fixed"/>
        <w:tblLook w:firstColumn="1" w:firstRow="1" w:lastColumn="0" w:lastRow="0" w:noHBand="0" w:noVBand="1" w:val="04A0"/>
      </w:tblPr>
      <w:tblGrid>
        <w:gridCol w:w="3969"/>
        <w:gridCol w:w="4139"/>
        <w:gridCol w:w="1531"/>
      </w:tblGrid>
      <w:tr>
        <w:trPr>
          <w:cantSplit/>
          <w:tblHeader/>
        </w:trPr>
        <w:tc>
          <w:tcPr>
            <w:tcW w:type="dxa" w:w="3969"/>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DEDED"/>
          </w:tcPr>
          <w:p>
            <w:pPr>
              <w:spacing w:after="0" w:line="264" w:lineRule="auto"/>
            </w:pPr>
            <w:r>
              <w:rPr>
                <w:b/>
                <w:sz w:val="20"/>
              </w:rPr>
              <w:t>Table or endpoint name</w:t>
            </w:r>
          </w:p>
        </w:tc>
        <w:tc>
          <w:tcPr>
            <w:tcW w:type="dxa" w:w="4139"/>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DEDED"/>
          </w:tcPr>
          <w:p>
            <w:pPr>
              <w:spacing w:after="0" w:line="264" w:lineRule="auto"/>
            </w:pPr>
            <w:r>
              <w:rPr>
                <w:b/>
                <w:sz w:val="20"/>
              </w:rPr>
              <w:t>Field names</w:t>
            </w:r>
          </w:p>
        </w:tc>
        <w:tc>
          <w:tcPr>
            <w:tcW w:type="dxa" w:w="153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DEDED"/>
          </w:tcPr>
          <w:p>
            <w:pPr>
              <w:spacing w:after="0" w:line="264" w:lineRule="auto"/>
            </w:pPr>
            <w:r>
              <w:rPr>
                <w:b/>
                <w:sz w:val="20"/>
              </w:rPr>
              <w:t>Record count</w:t>
            </w:r>
          </w:p>
        </w:tc>
      </w:tr>
      <w:tr>
        <w:trPr>
          <w:cantSplit/>
        </w:trPr>
        <w:tc>
          <w:tcPr>
            <w:tcW w:type="dxa" w:w="3969"/>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64" w:lineRule="auto"/>
            </w:pPr>
            <w:r>
              <w:rPr>
                <w:b w:val="0"/>
                <w:sz w:val="20"/>
              </w:rPr>
              <w:t>[Table name or endpoint path]</w:t>
            </w:r>
          </w:p>
        </w:tc>
        <w:tc>
          <w:tcPr>
            <w:tcW w:type="dxa" w:w="4139"/>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64" w:lineRule="auto"/>
            </w:pPr>
            <w:r>
              <w:rPr>
                <w:b w:val="0"/>
                <w:sz w:val="20"/>
              </w:rPr>
              <w:t>[Field names; list multiple if needed]</w:t>
            </w:r>
          </w:p>
        </w:tc>
        <w:tc>
          <w:tcPr>
            <w:tcW w:type="dxa" w:w="153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64" w:lineRule="auto"/>
            </w:pPr>
            <w:r>
              <w:rPr>
                <w:b w:val="0"/>
                <w:sz w:val="20"/>
              </w:rPr>
              <w:t>[Count]</w:t>
            </w:r>
          </w:p>
        </w:tc>
      </w:tr>
      <w:tr>
        <w:trPr>
          <w:cantSplit/>
        </w:trPr>
        <w:tc>
          <w:tcPr>
            <w:tcW w:type="dxa" w:w="3969"/>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64" w:lineRule="auto"/>
            </w:pPr>
            <w:r>
              <w:rPr>
                <w:b w:val="0"/>
                <w:sz w:val="20"/>
              </w:rPr>
              <w:t>[Add or remove rows as needed]</w:t>
            </w:r>
          </w:p>
        </w:tc>
        <w:tc>
          <w:tcPr>
            <w:tcW w:type="dxa" w:w="4139"/>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64" w:lineRule="auto"/>
            </w:pPr>
            <w:r>
              <w:rPr>
                <w:b w:val="0"/>
                <w:sz w:val="20"/>
              </w:rPr>
              <w:t>[Field names]</w:t>
            </w:r>
          </w:p>
        </w:tc>
        <w:tc>
          <w:tcPr>
            <w:tcW w:type="dxa" w:w="153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64" w:lineRule="auto"/>
            </w:pPr>
            <w:r>
              <w:rPr>
                <w:b w:val="0"/>
                <w:sz w:val="20"/>
              </w:rPr>
              <w:t>[Count]</w:t>
            </w:r>
          </w:p>
        </w:tc>
      </w:tr>
    </w:tbl>
    <w:p>
      <w:r>
        <w:rPr/>
        <w:t>Record count: Enter the actual number of records obtained and deleted. If not applicable, explain why. Other related files or data (such as screenshots, recordings, or exported files): [Names or types and quantities; enter "None" if there are none].</w:t>
      </w:r>
    </w:p>
    <w:p>
      <w:pPr>
        <w:pStyle w:val="Heading1"/>
      </w:pPr>
      <w:r>
        <w:rPr/>
        <w:t>4 Deletion Date and Time</w:t>
      </w:r>
    </w:p>
    <w:p>
      <w:r>
        <w:rPr/>
        <w:t>Deletion completed on: [YYYY/MM/DD HH:mm]</w:t>
        <w:br/>
        <w:t>Time zone: [For example, Asia/Taipei, UTC+08:00]</w:t>
        <w:br/>
        <w:t>If deletion was performed in batches, list each batch time and its corresponding scope: [Batch details; enter "None" if not applicable].</w:t>
      </w:r>
    </w:p>
    <w:p>
      <w:r>
        <w:br w:type="page"/>
      </w:r>
    </w:p>
    <w:p>
      <w:pPr>
        <w:pStyle w:val="Heading1"/>
      </w:pPr>
      <w:r>
        <w:rPr/>
        <w:t>5 Deletion Methods and Storage Location Confirmation</w:t>
      </w:r>
    </w:p>
    <w:p>
      <w:r>
        <w:rPr/>
        <w:t>Confirm each item and describe the actual deletion method. If data was never stored in a location, select "Never stored" and enter "Not applicable" for the method. The methods below are examples only.</w:t>
      </w:r>
    </w:p>
    <w:p>
      <w:pPr>
        <w:keepNext/>
        <w:spacing w:before="100"/>
      </w:pPr>
      <w:r>
        <w:rPr>
          <w:b/>
        </w:rPr>
        <w:t>(1) Files on local or external storage devices</w:t>
      </w:r>
    </w:p>
    <w:p>
      <w:pPr>
        <w:spacing w:after="60" w:line="252" w:lineRule="auto"/>
      </w:pPr>
      <w:r>
        <w:rPr>
          <w:sz w:val="20"/>
        </w:rPr>
        <w:t>☐ Deleted    ☐ Never stored</w:t>
        <w:br/>
        <w:t>Actual deletion method: [Method and locations covered]</w:t>
        <w:br/>
        <w:t>Example: Delete files and empty the Recycle Bin, or erase them by overwriting.</w:t>
      </w:r>
    </w:p>
    <w:p>
      <w:pPr>
        <w:keepNext/>
        <w:spacing w:before="100"/>
      </w:pPr>
      <w:r>
        <w:rPr>
          <w:b/>
        </w:rPr>
        <w:t>(2) Backup and synchronization storage</w:t>
      </w:r>
    </w:p>
    <w:p>
      <w:pPr>
        <w:spacing w:after="60" w:line="252" w:lineRule="auto"/>
      </w:pPr>
      <w:r>
        <w:rPr>
          <w:sz w:val="20"/>
        </w:rPr>
        <w:t>☐ Deleted    ☐ Never stored</w:t>
        <w:br/>
        <w:t>Actual deletion method: [Method and locations covered]</w:t>
        <w:br/>
        <w:t>Includes cloud drives and version control systems. Example: Remove backups, synchronized copies, and version history.</w:t>
      </w:r>
    </w:p>
    <w:p>
      <w:pPr>
        <w:keepNext/>
        <w:spacing w:before="100"/>
      </w:pPr>
      <w:r>
        <w:rPr>
          <w:b/>
        </w:rPr>
        <w:t>(3) Testing tool session files caches and history</w:t>
      </w:r>
    </w:p>
    <w:p>
      <w:pPr>
        <w:spacing w:after="60" w:line="252" w:lineRule="auto"/>
      </w:pPr>
      <w:r>
        <w:rPr>
          <w:sz w:val="20"/>
        </w:rPr>
        <w:t>☐ Deleted    ☐ Never stored</w:t>
        <w:br/>
        <w:t>Actual deletion method: [Method and locations covered]</w:t>
        <w:br/>
        <w:t>Example: Delete session files, tool caches, and history.</w:t>
      </w:r>
    </w:p>
    <w:p>
      <w:pPr>
        <w:keepNext/>
        <w:spacing w:before="100"/>
      </w:pPr>
      <w:r>
        <w:rPr>
          <w:b/>
        </w:rPr>
        <w:t>(4) System and application logs</w:t>
      </w:r>
    </w:p>
    <w:p>
      <w:pPr>
        <w:spacing w:after="60" w:line="252" w:lineRule="auto"/>
      </w:pPr>
      <w:r>
        <w:rPr>
          <w:sz w:val="20"/>
        </w:rPr>
        <w:t>☐ Deleted    ☐ Never stored</w:t>
        <w:br/>
        <w:t>Actual deletion method: [Method and locations covered]</w:t>
        <w:br/>
        <w:t>Example: Delete logs containing related data, including rotated or archived copies.</w:t>
      </w:r>
    </w:p>
    <w:p>
      <w:pPr>
        <w:keepNext/>
        <w:spacing w:before="100"/>
      </w:pPr>
      <w:r>
        <w:rPr>
          <w:b/>
        </w:rPr>
        <w:t>(5) Screenshots screen recordings and clipboard contents</w:t>
      </w:r>
    </w:p>
    <w:p>
      <w:pPr>
        <w:spacing w:after="60" w:line="252" w:lineRule="auto"/>
      </w:pPr>
      <w:r>
        <w:rPr>
          <w:sz w:val="20"/>
        </w:rPr>
        <w:t>☐ Deleted    ☐ Never stored</w:t>
        <w:br/>
        <w:t>Actual deletion method: [Method and locations covered]</w:t>
        <w:br/>
        <w:t>Example: Delete images and recording copies; clear clipboard contents and history.</w:t>
      </w:r>
    </w:p>
    <w:p>
      <w:pPr>
        <w:keepNext/>
        <w:spacing w:before="100"/>
      </w:pPr>
      <w:r>
        <w:rPr>
          <w:b/>
        </w:rPr>
        <w:t>(6) Sent email backups messaging histories and exported copies</w:t>
      </w:r>
    </w:p>
    <w:p>
      <w:pPr>
        <w:spacing w:after="60" w:line="252" w:lineRule="auto"/>
      </w:pPr>
      <w:r>
        <w:rPr>
          <w:sz w:val="20"/>
        </w:rPr>
        <w:t>☐ Deleted    ☐ Never stored</w:t>
        <w:br/>
        <w:t>Actual deletion method: [Method and locations covered]</w:t>
        <w:br/>
        <w:t>Example: Remove sent email backups, messaging histories, attachments, and exported copies containing related data.</w:t>
      </w:r>
    </w:p>
    <w:p>
      <w:pPr>
        <w:pStyle w:val="Heading1"/>
      </w:pPr>
      <w:r>
        <w:rPr/>
        <w:t>6 Confirmation of Coverage and Declarant Details</w:t>
      </w:r>
    </w:p>
    <w:p>
      <w:r>
        <w:rPr/>
        <w:t>☐ I confirm that all storage locations listed in items (1) through (6) have been checked, all relevant data and copies have been deleted, and no copies have been retained.</w:t>
      </w:r>
    </w:p>
    <w:p>
      <w:r>
        <w:rPr/>
        <w:t>Declarant name or research alias: [Name or research alias]</w:t>
        <w:br/>
        <w:t>Email address: [Email address]</w:t>
        <w:br/>
        <w:t>Declaration date: [YYYY/MM/DD]</w:t>
      </w:r>
    </w:p>
    <w:p>
      <w:r>
        <w:rPr/>
        <w:t>If issued by an organizational contact, also complete:</w:t>
        <w:br/>
        <w:t>Organization name: [Organization name]</w:t>
        <w:br/>
        <w:t>Contact name and title: [Name and title]</w:t>
        <w:br/>
        <w:t>Contact email address: [Email address]</w:t>
      </w:r>
    </w:p>
    <w:p>
      <w:r>
        <w:rPr>
          <w:sz w:val="18"/>
        </w:rPr>
        <w:t>If organizational policies or other reasons prevent you from issuing a declaration in your own name, an organizational contact may issue it on your behalf. Alternatively, you may confirm each item above in an email reply, which QNAP will retain as a written record. QNAP PSIRT may request further clarification when necessary.</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eastAsia="Microsoft JhengHe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line="276" w:lineRule="auto"/>
      <w:outlineLvl w:val="0"/>
    </w:pPr>
    <w:rPr>
      <w:rFonts w:asciiTheme="majorHAnsi" w:eastAsiaTheme="majorEastAsia" w:hAnsiTheme="majorHAnsi" w:cstheme="majorBidi" w:ascii="Arial" w:hAnsi="Arial" w:eastAsia="Microsoft JhengHe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76" w:lineRule="auto"/>
      <w:contextualSpacing/>
    </w:pPr>
    <w:rPr>
      <w:rFonts w:asciiTheme="majorHAnsi" w:eastAsiaTheme="majorEastAsia" w:hAnsiTheme="majorHAnsi" w:cstheme="majorBidi" w:ascii="Arial" w:hAnsi="Arial" w:eastAsia="Microsoft JhengHei"/>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QNAP Data Deletion Declaration Template</dc:title>
  <dc:subject>Named researcher data deletion declaration template</dc:subject>
  <dc:creator/>
  <cp:keywords/>
  <dc:description>generated by python-docx</dc:description>
  <cp:lastModifiedBy/>
  <cp:revision>1</cp:revision>
  <dcterms:created xsi:type="dcterms:W3CDTF">2013-12-23T23:15:00Z</dcterms:created>
  <dcterms:modified xsi:type="dcterms:W3CDTF">2013-12-23T23:15:00Z</dcterms:modified>
  <cp:category/>
  <dc:language>en</dc:language>
</cp:coreProperties>
</file>